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5392" w14:textId="77777777" w:rsidR="00FB5382" w:rsidRPr="00A7045A" w:rsidRDefault="00570186">
      <w:pPr>
        <w:spacing w:before="78"/>
        <w:ind w:left="2561" w:right="2575"/>
        <w:jc w:val="center"/>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621A6907" w:rsidR="00FB5382" w:rsidRPr="00A7045A" w:rsidRDefault="00013C6C">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March 23</w:t>
      </w:r>
      <w:r w:rsidR="008F5561">
        <w:rPr>
          <w:rFonts w:ascii="Times New Roman" w:hAnsi="Times New Roman" w:cs="Times New Roman"/>
          <w:b/>
          <w:sz w:val="20"/>
          <w:szCs w:val="20"/>
        </w:rPr>
        <w:t>, 2020</w:t>
      </w:r>
      <w:r w:rsidR="00570186" w:rsidRPr="00A7045A">
        <w:rPr>
          <w:rFonts w:ascii="Times New Roman" w:hAnsi="Times New Roman" w:cs="Times New Roman"/>
          <w:b/>
          <w:sz w:val="20"/>
          <w:szCs w:val="20"/>
        </w:rPr>
        <w:t xml:space="preserve"> at 7:</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3DF1E631" w14:textId="78DAF7A1" w:rsidR="00FB5382"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the </w:t>
      </w:r>
      <w:r w:rsidR="00FB7DD9">
        <w:rPr>
          <w:rFonts w:ascii="Times New Roman" w:hAnsi="Times New Roman" w:cs="Times New Roman"/>
          <w:b/>
          <w:sz w:val="20"/>
          <w:szCs w:val="20"/>
        </w:rPr>
        <w:t>23</w:t>
      </w:r>
      <w:r w:rsidR="00FB7DD9" w:rsidRPr="00FB7DD9">
        <w:rPr>
          <w:rFonts w:ascii="Times New Roman" w:hAnsi="Times New Roman" w:cs="Times New Roman"/>
          <w:b/>
          <w:sz w:val="20"/>
          <w:szCs w:val="20"/>
          <w:vertAlign w:val="superscript"/>
        </w:rPr>
        <w:t>rd</w:t>
      </w:r>
      <w:r w:rsidR="00FB7DD9">
        <w:rPr>
          <w:rFonts w:ascii="Times New Roman" w:hAnsi="Times New Roman" w:cs="Times New Roman"/>
          <w:b/>
          <w:sz w:val="20"/>
          <w:szCs w:val="20"/>
        </w:rPr>
        <w:t xml:space="preserve"> day of March </w:t>
      </w:r>
      <w:r w:rsidRPr="00A7045A">
        <w:rPr>
          <w:rFonts w:ascii="Times New Roman" w:hAnsi="Times New Roman" w:cs="Times New Roman"/>
          <w:b/>
          <w:sz w:val="20"/>
          <w:szCs w:val="20"/>
        </w:rPr>
        <w:t>20</w:t>
      </w:r>
      <w:r w:rsidR="008F5561">
        <w:rPr>
          <w:rFonts w:ascii="Times New Roman" w:hAnsi="Times New Roman" w:cs="Times New Roman"/>
          <w:b/>
          <w:sz w:val="20"/>
          <w:szCs w:val="20"/>
        </w:rPr>
        <w:t>20</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meeting at 7:</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63BBF7C1" w14:textId="7393AF33" w:rsidR="00FB7DD9" w:rsidRDefault="00FB7DD9"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Telephone:  301 715 8592         Meeting ID:  935 449 792#</w:t>
      </w:r>
    </w:p>
    <w:p w14:paraId="47F0846C" w14:textId="77777777" w:rsidR="008B0CB7" w:rsidRPr="00A7045A" w:rsidRDefault="008B0CB7" w:rsidP="008B0CB7">
      <w:pPr>
        <w:spacing w:before="1"/>
        <w:ind w:left="100" w:right="113"/>
        <w:jc w:val="both"/>
        <w:rPr>
          <w:rFonts w:ascii="Times New Roman" w:hAnsi="Times New Roman" w:cs="Times New Roman"/>
          <w:b/>
          <w:sz w:val="20"/>
          <w:szCs w:val="20"/>
        </w:rPr>
      </w:pPr>
    </w:p>
    <w:p w14:paraId="0418C33E" w14:textId="77777777" w:rsidR="00FB5382" w:rsidRPr="00A7045A"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Call Meeting to</w:t>
      </w:r>
      <w:r w:rsidRPr="00A7045A">
        <w:rPr>
          <w:rFonts w:ascii="Times New Roman" w:hAnsi="Times New Roman" w:cs="Times New Roman"/>
          <w:b/>
          <w:spacing w:val="-9"/>
          <w:sz w:val="20"/>
          <w:szCs w:val="20"/>
        </w:rPr>
        <w:t xml:space="preserve"> </w:t>
      </w:r>
      <w:r w:rsidRPr="00A7045A">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140EC748" w14:textId="516D94DD" w:rsidR="001860A6" w:rsidRPr="001860A6" w:rsidRDefault="00EA56E6" w:rsidP="001860A6">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Recognition</w:t>
      </w:r>
    </w:p>
    <w:p w14:paraId="6BAAFEB4" w14:textId="77777777" w:rsidR="006479D1" w:rsidRPr="00E40414" w:rsidRDefault="006479D1" w:rsidP="00E40414">
      <w:pPr>
        <w:rPr>
          <w:rFonts w:ascii="Times New Roman" w:hAnsi="Times New Roman" w:cs="Times New Roman"/>
          <w:b/>
          <w:sz w:val="20"/>
          <w:szCs w:val="20"/>
        </w:rPr>
      </w:pPr>
    </w:p>
    <w:p w14:paraId="2356974C" w14:textId="31AA115A" w:rsidR="00080451" w:rsidRPr="0019547B" w:rsidRDefault="000837ED" w:rsidP="0019547B">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FB7DD9">
        <w:rPr>
          <w:rFonts w:ascii="Times New Roman" w:hAnsi="Times New Roman" w:cs="Times New Roman"/>
          <w:b/>
          <w:sz w:val="20"/>
          <w:szCs w:val="20"/>
        </w:rPr>
        <w:t>2/17/2020</w:t>
      </w:r>
      <w:bookmarkStart w:id="1" w:name="_GoBack"/>
      <w:bookmarkEnd w:id="1"/>
    </w:p>
    <w:p w14:paraId="76C6A00B" w14:textId="77777777" w:rsidR="00A9540C" w:rsidRPr="00A9540C" w:rsidRDefault="00A9540C" w:rsidP="00A9540C">
      <w:pPr>
        <w:pStyle w:val="ListParagraph"/>
        <w:rPr>
          <w:rFonts w:ascii="Times New Roman" w:hAnsi="Times New Roman" w:cs="Times New Roman"/>
          <w:b/>
          <w:sz w:val="20"/>
          <w:szCs w:val="20"/>
        </w:rPr>
      </w:pPr>
    </w:p>
    <w:p w14:paraId="779A5548" w14:textId="0DFC8B22" w:rsidR="00A9540C" w:rsidRPr="00A9540C" w:rsidRDefault="00A9540C" w:rsidP="00A9540C">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 – Finance Policy – Electronic Signature</w:t>
      </w:r>
    </w:p>
    <w:p w14:paraId="61CB6120" w14:textId="77777777" w:rsidR="003B3019" w:rsidRPr="003B3019" w:rsidRDefault="003B3019" w:rsidP="003B3019">
      <w:pPr>
        <w:pStyle w:val="ListParagraph"/>
        <w:rPr>
          <w:rFonts w:ascii="Times New Roman" w:hAnsi="Times New Roman" w:cs="Times New Roman"/>
          <w:b/>
          <w:sz w:val="20"/>
          <w:szCs w:val="20"/>
        </w:rPr>
      </w:pPr>
    </w:p>
    <w:p w14:paraId="5DFA85B5" w14:textId="624CF200" w:rsidR="00DB0D78" w:rsidRPr="00FB7DD9" w:rsidRDefault="00FB7DD9" w:rsidP="00FB7DD9">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Coronavirus (COVID 19) Status and Plan</w:t>
      </w:r>
    </w:p>
    <w:p w14:paraId="4190542F" w14:textId="77777777" w:rsidR="001A049D" w:rsidRPr="001A049D" w:rsidRDefault="001A049D" w:rsidP="001A049D">
      <w:pPr>
        <w:pStyle w:val="ListParagraph"/>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30C3D6D9"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6DC2CE6A" w:rsidR="00270CFF" w:rsidRPr="008B0CB7"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sectPr w:rsidR="00270CFF"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B50046B4"/>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4113F"/>
    <w:rsid w:val="000413BB"/>
    <w:rsid w:val="00060D70"/>
    <w:rsid w:val="00064891"/>
    <w:rsid w:val="00064C7E"/>
    <w:rsid w:val="0006684F"/>
    <w:rsid w:val="00066F49"/>
    <w:rsid w:val="000704DA"/>
    <w:rsid w:val="000737CC"/>
    <w:rsid w:val="00080451"/>
    <w:rsid w:val="00081053"/>
    <w:rsid w:val="000837ED"/>
    <w:rsid w:val="0008657C"/>
    <w:rsid w:val="00086E94"/>
    <w:rsid w:val="00092767"/>
    <w:rsid w:val="00094EC0"/>
    <w:rsid w:val="00095454"/>
    <w:rsid w:val="000B6AAD"/>
    <w:rsid w:val="000C37C4"/>
    <w:rsid w:val="000E067A"/>
    <w:rsid w:val="000F0E95"/>
    <w:rsid w:val="00101072"/>
    <w:rsid w:val="00104044"/>
    <w:rsid w:val="00104A8B"/>
    <w:rsid w:val="0011460E"/>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CE5"/>
    <w:rsid w:val="001C2B94"/>
    <w:rsid w:val="001C785E"/>
    <w:rsid w:val="001D5DAF"/>
    <w:rsid w:val="001D64E2"/>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646A5"/>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6499"/>
    <w:rsid w:val="00420FBB"/>
    <w:rsid w:val="0042607A"/>
    <w:rsid w:val="004329DD"/>
    <w:rsid w:val="00433979"/>
    <w:rsid w:val="00435A45"/>
    <w:rsid w:val="00436D21"/>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227EF"/>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7045A"/>
    <w:rsid w:val="00A81351"/>
    <w:rsid w:val="00A83AD4"/>
    <w:rsid w:val="00A84825"/>
    <w:rsid w:val="00A87A79"/>
    <w:rsid w:val="00A87C7D"/>
    <w:rsid w:val="00A9031B"/>
    <w:rsid w:val="00A9540C"/>
    <w:rsid w:val="00A97426"/>
    <w:rsid w:val="00AA1DF8"/>
    <w:rsid w:val="00AB50F5"/>
    <w:rsid w:val="00AB7F8B"/>
    <w:rsid w:val="00AC547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468D"/>
    <w:rsid w:val="00BA5C62"/>
    <w:rsid w:val="00BA5F75"/>
    <w:rsid w:val="00BB40E2"/>
    <w:rsid w:val="00BC52EF"/>
    <w:rsid w:val="00BC6C6C"/>
    <w:rsid w:val="00BE26BE"/>
    <w:rsid w:val="00BF444A"/>
    <w:rsid w:val="00C00999"/>
    <w:rsid w:val="00C01B10"/>
    <w:rsid w:val="00C13CA5"/>
    <w:rsid w:val="00C26FC2"/>
    <w:rsid w:val="00C42031"/>
    <w:rsid w:val="00C508A1"/>
    <w:rsid w:val="00C51309"/>
    <w:rsid w:val="00C51426"/>
    <w:rsid w:val="00C6070A"/>
    <w:rsid w:val="00C65A88"/>
    <w:rsid w:val="00C65AFF"/>
    <w:rsid w:val="00C67636"/>
    <w:rsid w:val="00C85070"/>
    <w:rsid w:val="00C90633"/>
    <w:rsid w:val="00CB1FE2"/>
    <w:rsid w:val="00CB4500"/>
    <w:rsid w:val="00CB7852"/>
    <w:rsid w:val="00CC4986"/>
    <w:rsid w:val="00CC6B17"/>
    <w:rsid w:val="00CD77FE"/>
    <w:rsid w:val="00CE506B"/>
    <w:rsid w:val="00CF3A89"/>
    <w:rsid w:val="00CF5239"/>
    <w:rsid w:val="00D03D96"/>
    <w:rsid w:val="00D040A4"/>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D35CE"/>
    <w:rsid w:val="00ED5B64"/>
    <w:rsid w:val="00ED63F5"/>
    <w:rsid w:val="00ED6CFB"/>
    <w:rsid w:val="00EE1D08"/>
    <w:rsid w:val="00EE4D6D"/>
    <w:rsid w:val="00EE5CAF"/>
    <w:rsid w:val="00EF43A1"/>
    <w:rsid w:val="00EF4E56"/>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AE78-CB26-4CB4-9E21-CEC50D73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Larry Gray</cp:lastModifiedBy>
  <cp:revision>4</cp:revision>
  <cp:lastPrinted>2019-10-15T22:53:00Z</cp:lastPrinted>
  <dcterms:created xsi:type="dcterms:W3CDTF">2020-03-18T23:37:00Z</dcterms:created>
  <dcterms:modified xsi:type="dcterms:W3CDTF">2020-03-19T23:54:00Z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